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F4" w:rsidRDefault="006C1AF4"/>
    <w:p w:rsidR="006C1AF4" w:rsidRDefault="006632CD">
      <w:pPr>
        <w:pStyle w:val="stbilgi"/>
        <w:jc w:val="center"/>
        <w:rPr>
          <w:lang w:val="tr-TR"/>
        </w:rPr>
      </w:pPr>
      <w:r>
        <w:rPr>
          <w:rFonts w:hint="eastAsia"/>
          <w:lang w:val="tr-TR"/>
        </w:rPr>
        <w:t xml:space="preserve">2024-2025 </w:t>
      </w:r>
      <w:r w:rsidR="0083608D">
        <w:rPr>
          <w:lang w:val="tr-TR"/>
        </w:rPr>
        <w:t xml:space="preserve">EĞİTİM-ÖĞRETİM YILI </w:t>
      </w:r>
      <w:proofErr w:type="gramStart"/>
      <w:r w:rsidR="0083608D">
        <w:rPr>
          <w:lang w:val="tr-TR"/>
        </w:rPr>
        <w:t>…………………….</w:t>
      </w:r>
      <w:proofErr w:type="gramEnd"/>
      <w:r w:rsidR="0083608D">
        <w:rPr>
          <w:lang w:val="tr-TR"/>
        </w:rPr>
        <w:t xml:space="preserve"> OKULU 9. SINIF PROJE </w:t>
      </w:r>
      <w:proofErr w:type="gramStart"/>
      <w:r w:rsidR="0083608D">
        <w:rPr>
          <w:lang w:val="tr-TR"/>
        </w:rPr>
        <w:t>HAZIRLAMA  DERSİ</w:t>
      </w:r>
      <w:proofErr w:type="gramEnd"/>
      <w:r w:rsidR="0083608D">
        <w:rPr>
          <w:lang w:val="tr-TR"/>
        </w:rPr>
        <w:t xml:space="preserve"> ÜNİTELENDİRİLMİŞ YILLIK PLANI</w:t>
      </w:r>
    </w:p>
    <w:p w:rsidR="006C1AF4" w:rsidRDefault="006C1AF4"/>
    <w:tbl>
      <w:tblPr>
        <w:tblW w:w="0" w:type="auto"/>
        <w:tblInd w:w="-38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6"/>
        <w:gridCol w:w="650"/>
        <w:gridCol w:w="1484"/>
        <w:gridCol w:w="1918"/>
        <w:gridCol w:w="2741"/>
        <w:gridCol w:w="4917"/>
        <w:gridCol w:w="2112"/>
      </w:tblGrid>
      <w:tr w:rsidR="006C1AF4" w:rsidTr="0007378D">
        <w:trPr>
          <w:trHeight w:val="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6C1AF4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333333"/>
                <w:sz w:val="22"/>
                <w:szCs w:val="22"/>
                <w:lang w:val="en-US"/>
              </w:rPr>
              <w:t>HAFTA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6C1AF4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333333"/>
                <w:sz w:val="22"/>
                <w:szCs w:val="22"/>
                <w:lang w:val="en-US"/>
              </w:rPr>
              <w:t>DERS SAATİ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6C1AF4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333333"/>
                <w:sz w:val="22"/>
                <w:szCs w:val="22"/>
                <w:lang w:val="en-US"/>
              </w:rPr>
              <w:t>ÜNİTE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6C1AF4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333333"/>
                <w:sz w:val="22"/>
                <w:szCs w:val="22"/>
                <w:lang w:val="en-US"/>
              </w:rPr>
              <w:t>KONU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6C1AF4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333333"/>
                <w:sz w:val="22"/>
                <w:szCs w:val="22"/>
                <w:lang w:val="en-US"/>
              </w:rPr>
              <w:t>KAZANIM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6C1AF4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333333"/>
                <w:sz w:val="22"/>
                <w:szCs w:val="22"/>
                <w:lang w:val="en-US"/>
              </w:rPr>
              <w:t>AÇIKLAMA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6C1AF4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333333"/>
                <w:sz w:val="22"/>
                <w:szCs w:val="22"/>
                <w:lang w:val="en-US"/>
              </w:rPr>
              <w:t>ÖLÇME VE DEĞERLENDİRME</w:t>
            </w: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1.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09-13 Eylül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1: Bilim, Araştırm</w:t>
            </w:r>
            <w:bookmarkStart w:id="0" w:name="_GoBack"/>
            <w:bookmarkEnd w:id="0"/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a ve Proje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1.1.Bilgi ve Çeşitleri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1.1.1. Bilgi ve çeşitlerini tanır.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Gündelik bilgi bilimsel çalışmalarla bilimsel bilgiye dönüşebilir. Bugün için doğru olan bilimsel bir bilginin gelecekte değişebileceği vurgulanmalıdır.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15 Temmuz Demokrasi ve Millî Birlik Günü</w:t>
            </w: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2.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1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6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-2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0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Eylül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1: Bilim, Araştırma ve Proje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1.1.Bilgi ve Çeşitleri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1.1.2. Bilgi çeşitleri arasındaki farklara ilişkin örnekler verir.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Gündelik bilgi bilimsel çalışmalarla bilimsel bilgiye dönüşebilir. Bugün için doğru olan bilimsel bir bilginin gelecekte değişebileceği vurgulanmalıdır.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3.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3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Eylül-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27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 xml:space="preserve"> E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ylül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1: Bilim, Araştırma ve Proje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1.1.Bilgi ve Çeşitleri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1.1.3. Bilgi çeşitleri arasındaki farkı ayırt eder.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Öğrencilerin hazırlamış olduğu etkinlik çalışmaları erişim dosyasında saklanır.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İlköğretim Haftası (Eylül ayının 3. haftası)</w:t>
            </w: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4.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30 Eylül-0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4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Ekim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1: Bilim, Araştırma ve Proje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1.2.Bilimin Hayatımızdaki Yeri ve Önemi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1.2.1. Teknolojinin bilimsel gelişmelerin bir ürünü olduğunu fark eder.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Öğrencilerin kendi yaşamlarını kolaylaştıracak düşünceler (buluşlar) geliştirilebilecekleri vurgulanır.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Hayvanları Koruma Günü (4 Ekim)</w:t>
            </w: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5.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7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-1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1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Ekim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1: Bilim, Araştırma ve Proje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1.2.Bilimin Hayatımızdaki Yeri ve Önemi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1.2.2</w:t>
            </w:r>
            <w:proofErr w:type="gramStart"/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.Bilimin</w:t>
            </w:r>
            <w:proofErr w:type="gramEnd"/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günlük hayattaki yerini ve önemini açıklar.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Bilimin günlük hayatımıza getirdiği kolaylıklar üzerinde durulmalıdır. [!] Öğrencilerin araştırma ödevleri erişim dosyasında saklanır. Bilime katkısı olan Türk bilim insanlarını araştırıp hangi alanlarda çalışmalar yaptıklarını yazınız.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6.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1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4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-18 Ekim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1: Bilim, Araştırma ve Proje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1.3. Bilim, Araştırma ve Proje İlişkisi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1.3.1. Çeşitli alanlardaki problem durumlarının projelendirilebileceğini fark eder.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Ülkemizde gerçekleştirilen güncel ve önemli projelerden üç tanesini yazınız. [!] Etkinlik sırasında problem, araştırma, plan, proje ilişkisi önemle vurgulanmalıdır.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7.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1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25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Ekim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1: Bilim, Araştırma ve Proje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1.3. Bilim, Araştırma ve Proje İlişkisi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1.3.2. Bilim, araştırma ve proje arasındaki ilişkiyi açıklar.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Bilim, araştırma ve proje arasındaki ilişkiye günlük hayattan örnekler veriniz.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29 Ekim Cumhuriyet Bayramı</w:t>
            </w: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lastRenderedPageBreak/>
              <w:t>8.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28 Ekim-0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1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Ka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sım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1: Bilim, Araştırma ve Proje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1.4. Proje Hazırlamada Araştırmanın Önemi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1.4.1. Bilgiye ulaşmada araştırma yapmanın gerekliliğine inanır.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Proje hazırlamada araştırmanın gerekliliği üzerinde durulmalıdır. [!] Öğrencilerin hazırlamış olduğu etkinlik çalışmaları ürün dosyasında saklanır.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Kızılay </w:t>
            </w:r>
            <w:proofErr w:type="gramStart"/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Haftası(</w:t>
            </w:r>
            <w:proofErr w:type="gramEnd"/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29 Ekim-4 Kasım) 1. DÖNEM 1.YAZILI</w:t>
            </w: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9.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4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-08 Kasım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1: Bilim, Araştırma ve Proje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1.4. Proje Hazırlamada Araştırmanın Önemi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1.4.2. Proje hazırlama sürecinde araştırma yapmanın önemini fark eder.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Ulusal ve uluslar arası düzeydeki araştırma merkezlerinin ve akademik veri tabanlarının neler olduğu vurgulanmalıdır.  Bilgiye ulaşmada araştırmanın gerekliliğini ve önemini örneklerle açıklayınız.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10 Kasım Atatürk'ü Anma Günü</w:t>
            </w: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1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1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15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Kasım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ARA TATİL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10.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18-2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2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Kasım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1: Bilim, Araştırma ve Proje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1.5. Niçin proje hazırlarız?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1.5.1. Proje hazırlamanın temel amaçlarını fark eder.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Proje yapmanın ülke kalkınmasındaki önemi vurgulanmalıdır. [!] Sosyal Etkinlikler Yönetmeliği göz önünde bulundurularak etkinlik örnekleri belirli gün ve haftalarla ilgili konulardan seçilebilir. [!] Hazırlanan projeler erişim dosyasında saklanır.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24 Kasım Öğretmenler Günü</w:t>
            </w: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11.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5-29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Kasım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1: Bilim, Araştırma ve Proje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1.5. Niçin proje hazırlarız?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1.5.2. Proje hazırlamanın gerekçelerini açıklar.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Proje hazırlamanın gerekçelerini maddeler halinde yazınız.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Dünya Engelliler Günü (3 Aralık)</w:t>
            </w: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12.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2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06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Aralık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2: Proje Hazırlama Basamakları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2.1. Problem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2.1.1.Çevresinde rahatsız olduğu durumlara örnekler verir.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[!]Bir bilim insanında olması gereken </w:t>
            </w:r>
            <w:proofErr w:type="gramStart"/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niteliklerden ”</w:t>
            </w:r>
            <w:proofErr w:type="gramEnd"/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merak” olgusu vurgulanmalıdır. [!] Öğrencilere, problem olan her konunun projelendirilebileceği vurgulanır. [!] Aynı ya da benzer rahatsızlık durumunu yazan öğrencilerin proje hazırlama sürecinde aynı grup içinde yer almaları sağlanmalıdır.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İnsan Hakları ve Demokrasi Haftası (10 Aralık gününü içine alan hafta)</w:t>
            </w: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13.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09-1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3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Aralık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2: Proje Hazırlama Basamakları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2.1. Problem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2.1.2</w:t>
            </w:r>
            <w:proofErr w:type="gramStart"/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.Rahatsızlık</w:t>
            </w:r>
            <w:proofErr w:type="gramEnd"/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duyduğu durumla ile ilgili proje konusunu belirler.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Sınıftaki tüm öğrenciler bireysel ya da grup olarak mutlaka bir proje içinde yer almalıdır. [!] Etkinlik çalışmasında elde edilen materyal erişim dosyasında saklanır.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Tutum, Yatırım ve Türk Malları Haftası (12-18 Aralık)</w:t>
            </w: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lastRenderedPageBreak/>
              <w:t>14.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1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6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-2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0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Aralık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2: Proje Hazırlama Basamakları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2.2. Denence ve Sorular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2.2.1. Problemin çözümüne yönelik sorular sorarak denenceler ileri sürer.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Denencelerin ileri sürülebilmesi için sorular sorulması veya araştırma yapılması gerekliliği üzerinde durulmalıdır. [!] Bilgi toplama yolları üzerinde durulur (kütüphane, internet, online arama motorları, web sayfaları vb.). [!] Denenceler oluşturulmadan önce problemle ilgili önceden yapılmış çalışmalar incelenmelidir.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15.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23-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27Aralık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2: Proje Hazırlama Basamakları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2.2. Denence ve Sorular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2.2.2. Denencelere uygun tahminlerde bulunur.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Araştırmanın objektif ve güvenilir olması gerektiği vurgulanır. [!] Araştırma sonunda elde ettiği dokümanları, denenceleri ve denencelere uygun tahminleri erişim dosyasında saklar.  İyi bir denencenin özellikleri nelerdir?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16.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30 Aralık-0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3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Ocak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2: Proje Hazırlama Basamakları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2.3. Planlama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2.3.1. Projenin tamamlanma sürecini planlar.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Deneme yapılırken problemin çözümüne yönelik olumsuz sonuçlar elde edilebileceği vurgulanmalıdır. [!] Denemelerde geçerlik, güvenirlik ilkelerinin önemi vurgulanmalıdır.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17.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6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-1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0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Ocak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2: Proje Hazırlama Basamakları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2.3. Planlama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2.3.1. Projenin tamamlanma sürecini planlar.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[!] Denenceler ve sonuçları erişim dosyasında saklanır. [!] Bir bilim insanında olması gereken </w:t>
            </w:r>
            <w:proofErr w:type="gramStart"/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niteliklerden ”</w:t>
            </w:r>
            <w:proofErr w:type="gramEnd"/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sabırlı olma” özelliği vurgulanmalıdır.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1. DÖNEM 2. YAZILI</w:t>
            </w: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18.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1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3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17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Ocak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2: Proje Hazırlama Basamakları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2.4 Denencelerin Sınanması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2.4.1. Denencelerin sınanması ile problemin çözülüp çözülmediğini kontrol eder.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Deneme yapılırken problemin çözümüne yönelik olumsuz sonuçlar elde edilebileceği vurgulanmalıdır.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0 Ocak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24 Ocak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YARIYIL TATİLİ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27-31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Ocak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YARIYIL TATİLİ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lastRenderedPageBreak/>
              <w:t>19.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3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07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Şubat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2: Proje Hazırlama Basamakları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2.4 Denencelerin Sınanması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2.4.1. Denencelerin sınanması ile problemin çözülüp çözülmediğini kontrol eder.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Deneme yapılırken problemin çözümüne yönelik olumsuz sonuçlar elde edilebileceği vurgulanmalıdır.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20.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1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0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-1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4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Şubat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2: Proje Hazırlama Basamakları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2.4 Denencelerin Sınanması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2.4.1. Denencelerin sınanması ile problemin çözülüp çözülmediğini kontrol eder.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Deneme yapılırken problemin çözümüne yönelik olumsuz sonuçlar elde edilebileceği vurgulanmalıdır.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21.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17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-2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1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Şubat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2: Proje Hazırlama Basamakları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2.4 Denencelerin Sınanması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2.4.1. Denencelerin sınanması ile problemin çözülüp çözülmediğini kontrol eder.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Deneme yapılırken problemin çözümüne yönelik olumsuz sonuçlar elde edilebileceği vurgulanmalıdır.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22.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4-28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Şubat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2: Proje Hazırlama Basamakları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2.4 Denencelerin Sınanması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2.4.1. Denencelerin sınanması ile problemin çözülüp çözülmediğini kontrol eder.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Denemelerde geçerlik, güvenirlik ilkelerinin önemi vurgulanmalıdır.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Yeşilay Haftası (1 Mart gününü içine alan hafta)</w:t>
            </w: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23.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3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07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 xml:space="preserve"> Mart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2: Proje Hazırlama Basamakları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2.4 Denencelerin Sınanması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2.4.1. Denencelerin sınanması ile problemin çözülüp çözülmediğini kontrol eder.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Denenceler ve sonuçları erişim dosyasında saklanır.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24.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1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0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-1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4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 xml:space="preserve"> Mart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2: Proje Hazırlama Basamakları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2.4 Denencelerin Sınanması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2.4.1. Denencelerin sınanması ile problemin çözülüp çözülmediğini kontrol eder.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[!] Bir bilim insanında olması gereken </w:t>
            </w:r>
            <w:proofErr w:type="gramStart"/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niteliklerden ”</w:t>
            </w:r>
            <w:proofErr w:type="gramEnd"/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sabırlı olma” özelliği vurgulanmalıdır.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İstiklâl Marşı’nın Kabulü ve Mehmet Akif Ersoy’u Anma Günü (12 Mart)</w:t>
            </w: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25.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17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-2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1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 xml:space="preserve"> Mart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2: Proje Hazırlama Basamakları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2.5. Denence Sonuçlarının Değerlendirilmesi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2.5.1. Denence sonuçlarını ortaya koyar ve değerlendirir.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Denence sonuçlarının nasıl değerlendirilebileceği üzerinde durulmalıdır (Yöntem ve teknikler kısaca tanınmalıdır.).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26. hafta</w:t>
            </w:r>
          </w:p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 xml:space="preserve">24 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Mart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-28Mart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2: Proje Hazırlama Basamakları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2.5. Denence Sonuçlarının Değerlendirilmesi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2.5.1. Denence sonuçlarını ortaya koyar ve değerlendirir.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Denence sonuçlarının nasıl değerlendirilebileceği üzerinde durulmalıdır (Yöntem ve teknikler kısaca tanınmalıdır.).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83608D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3608D" w:rsidRPr="0007378D" w:rsidRDefault="0083608D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lastRenderedPageBreak/>
              <w:t>3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1 Mart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-0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4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 xml:space="preserve"> Nisan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ARA TATİL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8D" w:rsidRPr="005E5C6B" w:rsidRDefault="00836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4E7C9E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4E7C9E" w:rsidRPr="0007378D" w:rsidRDefault="004E7C9E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27. hafta</w:t>
            </w:r>
          </w:p>
          <w:p w:rsidR="004E7C9E" w:rsidRPr="0007378D" w:rsidRDefault="004E7C9E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07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-1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1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 xml:space="preserve"> Nisan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 w:rsidP="007D0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 w:rsidP="007D0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3: Proje Raporunun Yazılması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 w:rsidP="007D0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3.1. Proje Yazma Basamakları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 w:rsidP="007D0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3.1.1. Proje hazırlama basamakları ile proje yazma basamakları arasındaki ilişkiyi kurar.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 w:rsidP="007D0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Proje yazma basamaklarının sırası ile; projenin adı, proje amacı, giriş, materyal-yöntem ve teknikler, bulgular, tartışma, teşekkür, kaynakça, özet şeklinde olduğu belirtilmelidir.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 w:rsidP="007D00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2. DÖNEM 1. YAZILI</w:t>
            </w:r>
          </w:p>
        </w:tc>
      </w:tr>
      <w:tr w:rsidR="004E7C9E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4E7C9E" w:rsidRPr="0007378D" w:rsidRDefault="004E7C9E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28. hafta</w:t>
            </w:r>
          </w:p>
          <w:p w:rsidR="004E7C9E" w:rsidRPr="0007378D" w:rsidRDefault="004E7C9E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14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18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 xml:space="preserve"> Nisan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3: Proje Raporunun Yazılması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3.1. Proje Yazma Basamakları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3.1.1. Proje hazırlama basamakları ile proje yazma basamakları arasındaki ilişkiyi kurar.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Proje yazma basamaklarının sırası ile; projenin adı, proje amacı, giriş, materyal-yöntem ve teknikler, bulgular, tartışma, teşekkür, kaynakça, özet şeklinde olduğu belirtilmelidir.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4E7C9E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4E7C9E" w:rsidRPr="0007378D" w:rsidRDefault="004E7C9E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29. hafta</w:t>
            </w:r>
          </w:p>
          <w:p w:rsidR="004E7C9E" w:rsidRPr="0007378D" w:rsidRDefault="004E7C9E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21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25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 xml:space="preserve"> Nisan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3: Proje Raporunun Yazılması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3.2. Verilerin Düzenlenmesi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3.2.1. Proje yazma basamaklarına uygun olarak elde ettiği verileri düzenler.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23 Nisan Ulusal Egemenlik ve Çocuk Bayramı</w:t>
            </w:r>
          </w:p>
        </w:tc>
      </w:tr>
      <w:tr w:rsidR="004E7C9E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4E7C9E" w:rsidRPr="0007378D" w:rsidRDefault="004E7C9E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30. hafta</w:t>
            </w:r>
          </w:p>
          <w:p w:rsidR="004E7C9E" w:rsidRPr="0007378D" w:rsidRDefault="004E7C9E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 xml:space="preserve">28 Nisan 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02Mayıs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3: Proje Raporunun Yazılması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3.2. Verilerin Düzenlenmesi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3.2.1. Proje yazma basamaklarına uygun olarak elde ettiği verileri düzenler.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4E7C9E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4E7C9E" w:rsidRPr="0007378D" w:rsidRDefault="004E7C9E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31. hafta</w:t>
            </w:r>
          </w:p>
          <w:p w:rsidR="004E7C9E" w:rsidRPr="0007378D" w:rsidRDefault="004E7C9E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05 -09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Mayıs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3: Proje Raporunun Yazılması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3.3. Raporun Yazılması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3.3.1. Proje yazma basamaklarına uygun olarak proje raporunu yazar.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Projenin yazımı aşamasında uzun ve karmaşık cümlelerden kaçınılması gerektiği vurgulanmalıdır. [!] Projenin adı, işlenen fikre uygun olarak çalışmayı yeterince yansıtmalı; kısa, cazip, açık ifadeli ve anlamlı olmalıdır.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Engelliler Haftası (10-16 Mayıs)</w:t>
            </w:r>
          </w:p>
        </w:tc>
      </w:tr>
      <w:tr w:rsidR="004E7C9E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4E7C9E" w:rsidRPr="0007378D" w:rsidRDefault="004E7C9E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32. hafta</w:t>
            </w:r>
          </w:p>
          <w:p w:rsidR="004E7C9E" w:rsidRPr="0007378D" w:rsidRDefault="004E7C9E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12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16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Mayıs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3: Proje Raporunun Yazılması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3.3. Raporun Yazılması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3.3.1. Proje yazma basamaklarına uygun olarak proje raporunu yazar.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[!]Giriş bölümünde proje konusuyla ilgili yapılmış en yakın çalışmaların yazılması gerektiği belirtilerek, yapılmış bir proje üzerinde giriş bölümü inceletilmelidir. [!] Materyal metot bölümünde deneme sonuçları yazılmaz.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19 Mayıs Atatürk'ü Anma Gençlik ve Spor Bayramı</w:t>
            </w:r>
          </w:p>
        </w:tc>
      </w:tr>
      <w:tr w:rsidR="004E7C9E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4E7C9E" w:rsidRPr="0007378D" w:rsidRDefault="004E7C9E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33. hafta</w:t>
            </w:r>
          </w:p>
          <w:p w:rsidR="004E7C9E" w:rsidRPr="0007378D" w:rsidRDefault="004E7C9E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19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23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Mayıs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3: Proje Raporunun Yazılması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3.3. Raporun Yazılması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3.3.1. Proje yazma basamaklarına uygun olarak proje raporunu yazar.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Deneme sonuçları grafik, tablo ya da şekil olarak ifade edilebilir.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4E7C9E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4E7C9E" w:rsidRPr="0007378D" w:rsidRDefault="004E7C9E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lastRenderedPageBreak/>
              <w:t>34. hafta</w:t>
            </w:r>
          </w:p>
          <w:p w:rsidR="004E7C9E" w:rsidRPr="0007378D" w:rsidRDefault="004E7C9E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26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Mayıs-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30Mayıs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3: Proje Raporunun Yazılması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3.3. Raporun Yazılması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3.3.1. Proje yazma basamaklarına uygun olarak proje raporunu yazar.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Tartışma bölümünde elde edilen bulgular bir düzen içinde ve mantıklı bir sırayla o konuda yapılan literatür çalışmalarla karşılaştırılarak tartışılır. [!] Bu bölümde araştırmanın uygulanması ve yazılması sırasında yararlanılan eserler (dergi, kitap, tez, rapor, broşür vb.) listelenir</w:t>
            </w:r>
            <w:proofErr w:type="gramStart"/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.[</w:t>
            </w:r>
            <w:proofErr w:type="gramEnd"/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!] Kaynak yazılım kuralarında TÜBİTAK tarafından belirlenen kurallara uyulur. [!] Proje özeti, projenin başında ya da sonunda yer alabilir. [!] Yazılan proje raporları, sınıfta oluşturulan proje rapor dosyasında saklanır.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2. DÖNEM 2. YAZILI</w:t>
            </w:r>
          </w:p>
        </w:tc>
      </w:tr>
      <w:tr w:rsidR="004E7C9E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4E7C9E" w:rsidRPr="0007378D" w:rsidRDefault="004E7C9E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35. hafta</w:t>
            </w:r>
          </w:p>
          <w:p w:rsidR="004E7C9E" w:rsidRPr="0007378D" w:rsidRDefault="004E7C9E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02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06Haziran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4: Projenin Sunulması ve Uygulanması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4.1. Projenin Sunulması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4.1.1. Projesini sunuma ha-zır </w:t>
            </w:r>
            <w:proofErr w:type="gramStart"/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hale</w:t>
            </w:r>
            <w:proofErr w:type="gramEnd"/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getirir.4.1.2. Projesini sergiler.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[!] Sunum çeşitleri ve teknikleri (afiş, resim, broşür, powerpoint sunusu, slayt gösterisi, poster vb</w:t>
            </w:r>
            <w:proofErr w:type="gramStart"/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. )</w:t>
            </w:r>
            <w:proofErr w:type="gramEnd"/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üzerinde durulur. [!]Öğrencilerin projelerine uygun olan sunum tekniklerinden birini ya da birkaçını kullanabilecekleri vurgulanmalıdır</w:t>
            </w:r>
            <w:proofErr w:type="gramStart"/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.[</w:t>
            </w:r>
            <w:proofErr w:type="gramEnd"/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!] Ticari bir değeri olduğu düşünülen projeler için sergilenmeden önce patent başvurusunda bulunulması gerektiği belirtilmelidir.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4E7C9E" w:rsidTr="0007378D">
        <w:trPr>
          <w:cantSplit/>
          <w:trHeight w:val="124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4E7C9E" w:rsidRPr="0007378D" w:rsidRDefault="004E7C9E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36. hafta</w:t>
            </w:r>
          </w:p>
          <w:p w:rsidR="004E7C9E" w:rsidRPr="0007378D" w:rsidRDefault="004E7C9E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333333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09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-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tr-TR"/>
              </w:rPr>
              <w:t>13</w:t>
            </w: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Haziran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Ünite 4: Projenin Sunulması ve Uygulanması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4.1. Projenin Sunulması4.2. Projenin Uygulanması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4.1.2. Projesini </w:t>
            </w:r>
            <w:proofErr w:type="gramStart"/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sergiler  4.2.1</w:t>
            </w:r>
            <w:proofErr w:type="gramEnd"/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. Hazırlamış oldukları projeleri günlük hayata geçirirler.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4E7C9E" w:rsidTr="0007378D">
        <w:trPr>
          <w:cantSplit/>
          <w:trHeight w:val="57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4E7C9E" w:rsidRPr="0007378D" w:rsidRDefault="004E7C9E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37. Hafta</w:t>
            </w:r>
          </w:p>
          <w:p w:rsidR="004E7C9E" w:rsidRPr="0007378D" w:rsidRDefault="004E7C9E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</w:pPr>
            <w:r w:rsidRPr="0007378D">
              <w:rPr>
                <w:rFonts w:cstheme="minorHAnsi"/>
                <w:bCs/>
                <w:color w:val="000000"/>
                <w:sz w:val="16"/>
                <w:szCs w:val="16"/>
                <w:lang w:val="en-US"/>
              </w:rPr>
              <w:t>16-20 Haziran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 w:rsidP="00AD1D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color w:val="000000"/>
                <w:sz w:val="22"/>
                <w:szCs w:val="22"/>
                <w:lang w:val="en-US"/>
              </w:rPr>
              <w:t>2 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 w:rsidP="00AD1D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 w:rsidP="00AD1D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 w:rsidP="00AD1D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C6B">
              <w:rPr>
                <w:rFonts w:cstheme="minorHAnsi"/>
                <w:b/>
                <w:bCs/>
                <w:color w:val="000000"/>
                <w:sz w:val="22"/>
                <w:szCs w:val="22"/>
                <w:lang w:val="en-US"/>
              </w:rPr>
              <w:t>SOSYAL AKTİVİTELER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 w:rsidP="00AD1D0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C9E" w:rsidRPr="005E5C6B" w:rsidRDefault="004E7C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6C1AF4" w:rsidRDefault="006C1AF4"/>
    <w:p w:rsidR="006C1AF4" w:rsidRDefault="006C1AF4"/>
    <w:p w:rsidR="006C1AF4" w:rsidRDefault="0083608D">
      <w:pPr>
        <w:jc w:val="center"/>
        <w:rPr>
          <w:lang w:val="tr-TR"/>
        </w:rPr>
      </w:pPr>
      <w:proofErr w:type="gramStart"/>
      <w:r>
        <w:rPr>
          <w:lang w:val="tr-TR"/>
        </w:rPr>
        <w:t>………………………….</w:t>
      </w:r>
      <w:proofErr w:type="gramEnd"/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proofErr w:type="gramStart"/>
      <w:r>
        <w:rPr>
          <w:lang w:val="tr-TR"/>
        </w:rPr>
        <w:t>………………………….</w:t>
      </w:r>
      <w:proofErr w:type="gramEnd"/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proofErr w:type="gramStart"/>
      <w:r>
        <w:rPr>
          <w:lang w:val="tr-TR"/>
        </w:rPr>
        <w:t>………………………….</w:t>
      </w:r>
      <w:proofErr w:type="gramEnd"/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proofErr w:type="gramStart"/>
      <w:r>
        <w:rPr>
          <w:lang w:val="tr-TR"/>
        </w:rPr>
        <w:t>………………………….</w:t>
      </w:r>
      <w:proofErr w:type="gramEnd"/>
    </w:p>
    <w:p w:rsidR="006C1AF4" w:rsidRDefault="0083608D">
      <w:pPr>
        <w:jc w:val="center"/>
        <w:rPr>
          <w:lang w:val="tr-TR"/>
        </w:rPr>
      </w:pPr>
      <w:proofErr w:type="gramStart"/>
      <w:r>
        <w:rPr>
          <w:lang w:val="tr-TR"/>
        </w:rPr>
        <w:t>…..</w:t>
      </w:r>
      <w:proofErr w:type="gramEnd"/>
      <w:r>
        <w:rPr>
          <w:lang w:val="tr-TR"/>
        </w:rPr>
        <w:t xml:space="preserve"> ÖĞRETMENİ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proofErr w:type="gramStart"/>
      <w:r>
        <w:rPr>
          <w:lang w:val="tr-TR"/>
        </w:rPr>
        <w:t>…..</w:t>
      </w:r>
      <w:proofErr w:type="gramEnd"/>
      <w:r>
        <w:rPr>
          <w:lang w:val="tr-TR"/>
        </w:rPr>
        <w:t xml:space="preserve"> ÖĞRETMENİ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proofErr w:type="gramStart"/>
      <w:r>
        <w:rPr>
          <w:lang w:val="tr-TR"/>
        </w:rPr>
        <w:t>…..</w:t>
      </w:r>
      <w:proofErr w:type="gramEnd"/>
      <w:r>
        <w:rPr>
          <w:lang w:val="tr-TR"/>
        </w:rPr>
        <w:t xml:space="preserve"> ÖĞRETMENİ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proofErr w:type="gramStart"/>
      <w:r>
        <w:rPr>
          <w:lang w:val="tr-TR"/>
        </w:rPr>
        <w:t>…..</w:t>
      </w:r>
      <w:proofErr w:type="gramEnd"/>
      <w:r>
        <w:rPr>
          <w:lang w:val="tr-TR"/>
        </w:rPr>
        <w:t xml:space="preserve"> ÖĞRETMENİ</w:t>
      </w:r>
    </w:p>
    <w:p w:rsidR="006C1AF4" w:rsidRDefault="006C1AF4">
      <w:pPr>
        <w:jc w:val="center"/>
        <w:rPr>
          <w:lang w:val="tr-TR"/>
        </w:rPr>
      </w:pPr>
    </w:p>
    <w:p w:rsidR="006C1AF4" w:rsidRDefault="006C1AF4">
      <w:pPr>
        <w:jc w:val="center"/>
        <w:rPr>
          <w:lang w:val="tr-TR"/>
        </w:rPr>
      </w:pPr>
    </w:p>
    <w:p w:rsidR="006C1AF4" w:rsidRDefault="00C6214A">
      <w:pPr>
        <w:jc w:val="center"/>
        <w:rPr>
          <w:color w:val="FFFFFF" w:themeColor="background1"/>
          <w:lang w:val="tr-TR"/>
        </w:rPr>
      </w:pPr>
      <w:hyperlink r:id="rId5" w:history="1">
        <w:r w:rsidR="0083608D">
          <w:rPr>
            <w:rStyle w:val="Kpr"/>
            <w:color w:val="FFFFFF" w:themeColor="background1"/>
            <w:lang w:val="tr-TR"/>
          </w:rPr>
          <w:t>https://evraksepeti.com/</w:t>
        </w:r>
      </w:hyperlink>
    </w:p>
    <w:p w:rsidR="006C1AF4" w:rsidRDefault="0083608D">
      <w:pPr>
        <w:jc w:val="center"/>
        <w:rPr>
          <w:lang w:val="tr-TR"/>
        </w:rPr>
      </w:pPr>
      <w:r>
        <w:rPr>
          <w:lang w:val="tr-TR"/>
        </w:rPr>
        <w:t>UYGUNDUR.</w:t>
      </w:r>
    </w:p>
    <w:p w:rsidR="006C1AF4" w:rsidRDefault="0083608D">
      <w:pPr>
        <w:jc w:val="center"/>
        <w:rPr>
          <w:lang w:val="tr-TR"/>
        </w:rPr>
      </w:pPr>
      <w:proofErr w:type="gramStart"/>
      <w:r>
        <w:rPr>
          <w:lang w:val="tr-TR"/>
        </w:rPr>
        <w:t>…..</w:t>
      </w:r>
      <w:proofErr w:type="gramEnd"/>
      <w:r>
        <w:rPr>
          <w:lang w:val="tr-TR"/>
        </w:rPr>
        <w:t>/……/20..</w:t>
      </w:r>
    </w:p>
    <w:p w:rsidR="006C1AF4" w:rsidRPr="005E5C6B" w:rsidRDefault="006C1AF4" w:rsidP="005E5C6B">
      <w:pPr>
        <w:rPr>
          <w:lang w:val="tr-TR"/>
        </w:rPr>
      </w:pPr>
    </w:p>
    <w:p w:rsidR="006C1AF4" w:rsidRDefault="0083608D">
      <w:pPr>
        <w:jc w:val="center"/>
        <w:rPr>
          <w:lang w:val="tr-TR"/>
        </w:rPr>
      </w:pPr>
      <w:proofErr w:type="gramStart"/>
      <w:r>
        <w:rPr>
          <w:lang w:val="tr-TR"/>
        </w:rPr>
        <w:t>…………………..</w:t>
      </w:r>
      <w:proofErr w:type="gramEnd"/>
    </w:p>
    <w:p w:rsidR="006C1AF4" w:rsidRDefault="0083608D">
      <w:pPr>
        <w:jc w:val="center"/>
        <w:rPr>
          <w:lang w:val="tr-TR"/>
        </w:rPr>
      </w:pPr>
      <w:r>
        <w:rPr>
          <w:lang w:val="tr-TR"/>
        </w:rPr>
        <w:t>OKUL MÜDÜRÜ</w:t>
      </w:r>
    </w:p>
    <w:p w:rsidR="005E5C6B" w:rsidRDefault="005E5C6B" w:rsidP="005E5C6B">
      <w:pPr>
        <w:rPr>
          <w:lang w:val="tr-TR"/>
        </w:rPr>
      </w:pPr>
    </w:p>
    <w:sectPr w:rsidR="005E5C6B" w:rsidSect="006C1AF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86B5C"/>
    <w:rsid w:val="000234B4"/>
    <w:rsid w:val="0007378D"/>
    <w:rsid w:val="001922F1"/>
    <w:rsid w:val="00243958"/>
    <w:rsid w:val="002558B0"/>
    <w:rsid w:val="00281C8A"/>
    <w:rsid w:val="00285E61"/>
    <w:rsid w:val="00342703"/>
    <w:rsid w:val="0039272E"/>
    <w:rsid w:val="003B2221"/>
    <w:rsid w:val="003F6AF7"/>
    <w:rsid w:val="00416207"/>
    <w:rsid w:val="00425459"/>
    <w:rsid w:val="004702B3"/>
    <w:rsid w:val="004E7C9E"/>
    <w:rsid w:val="005267D0"/>
    <w:rsid w:val="005272F6"/>
    <w:rsid w:val="00590409"/>
    <w:rsid w:val="005B4456"/>
    <w:rsid w:val="005C54C2"/>
    <w:rsid w:val="005E5C6B"/>
    <w:rsid w:val="006632CD"/>
    <w:rsid w:val="006C1AF4"/>
    <w:rsid w:val="00772F4B"/>
    <w:rsid w:val="007D2EEE"/>
    <w:rsid w:val="007E787A"/>
    <w:rsid w:val="0083608D"/>
    <w:rsid w:val="0087033E"/>
    <w:rsid w:val="008712F0"/>
    <w:rsid w:val="008A6719"/>
    <w:rsid w:val="009173B9"/>
    <w:rsid w:val="0091794B"/>
    <w:rsid w:val="00963706"/>
    <w:rsid w:val="00996A43"/>
    <w:rsid w:val="00A81C16"/>
    <w:rsid w:val="00B1565B"/>
    <w:rsid w:val="00B21CA2"/>
    <w:rsid w:val="00BD039C"/>
    <w:rsid w:val="00C0380F"/>
    <w:rsid w:val="00C259AE"/>
    <w:rsid w:val="00C6214A"/>
    <w:rsid w:val="00C75855"/>
    <w:rsid w:val="00CA5B3D"/>
    <w:rsid w:val="00CC3381"/>
    <w:rsid w:val="00CD1280"/>
    <w:rsid w:val="00DC0AE8"/>
    <w:rsid w:val="00E642ED"/>
    <w:rsid w:val="00E86B5C"/>
    <w:rsid w:val="00EA6C12"/>
    <w:rsid w:val="00F22260"/>
    <w:rsid w:val="00F35C7F"/>
    <w:rsid w:val="00FC5C13"/>
    <w:rsid w:val="37C40B76"/>
    <w:rsid w:val="6E62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AF4"/>
    <w:rPr>
      <w:sz w:val="24"/>
      <w:szCs w:val="24"/>
      <w:lang w:val="zh-CN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rsid w:val="006C1AF4"/>
    <w:pPr>
      <w:tabs>
        <w:tab w:val="center" w:pos="4680"/>
        <w:tab w:val="right" w:pos="9360"/>
      </w:tabs>
    </w:pPr>
  </w:style>
  <w:style w:type="paragraph" w:styleId="stbilgi">
    <w:name w:val="header"/>
    <w:basedOn w:val="Normal"/>
    <w:link w:val="stbilgiChar"/>
    <w:uiPriority w:val="99"/>
    <w:unhideWhenUsed/>
    <w:rsid w:val="006C1AF4"/>
    <w:pPr>
      <w:tabs>
        <w:tab w:val="center" w:pos="4680"/>
        <w:tab w:val="right" w:pos="9360"/>
      </w:tabs>
    </w:pPr>
  </w:style>
  <w:style w:type="character" w:styleId="Kpr">
    <w:name w:val="Hyperlink"/>
    <w:basedOn w:val="VarsaylanParagrafYazTipi"/>
    <w:uiPriority w:val="99"/>
    <w:semiHidden/>
    <w:unhideWhenUsed/>
    <w:rsid w:val="006C1AF4"/>
    <w:rPr>
      <w:color w:val="0000FF"/>
      <w:u w:val="single"/>
    </w:rPr>
  </w:style>
  <w:style w:type="character" w:customStyle="1" w:styleId="stbilgiChar">
    <w:name w:val="Üstbilgi Char"/>
    <w:basedOn w:val="VarsaylanParagrafYazTipi"/>
    <w:link w:val="stbilgi"/>
    <w:uiPriority w:val="99"/>
    <w:qFormat/>
    <w:rsid w:val="006C1AF4"/>
  </w:style>
  <w:style w:type="character" w:customStyle="1" w:styleId="AltbilgiChar">
    <w:name w:val="Altbilgi Char"/>
    <w:basedOn w:val="VarsaylanParagrafYazTipi"/>
    <w:link w:val="Altbilgi"/>
    <w:uiPriority w:val="99"/>
    <w:rsid w:val="006C1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raksepeti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1915</Words>
  <Characters>10918</Characters>
  <Application>Microsoft Office Word</Application>
  <DocSecurity>0</DocSecurity>
  <Lines>90</Lines>
  <Paragraphs>25</Paragraphs>
  <ScaleCrop>false</ScaleCrop>
  <Company/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3DWEB</cp:lastModifiedBy>
  <cp:revision>5</cp:revision>
  <dcterms:created xsi:type="dcterms:W3CDTF">2020-09-29T10:36:00Z</dcterms:created>
  <dcterms:modified xsi:type="dcterms:W3CDTF">2024-09-10T10:27:00Z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102B06AA00F44B44B77EE71770A1E59F</vt:lpwstr>
  </property>
</Properties>
</file>